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54D32E1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935" cy="686435"/>
                <wp:effectExtent l="0" t="0" r="19050" b="19050"/>
                <wp:wrapNone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378pt;margin-top:-64.35pt;width:98.95pt;height:53.95pt" wp14:anchorId="554D32E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>Marca da Bollo da Euro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Spettabile</w: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 xml:space="preserve">STAZIONE APPALTANTE   </w:t>
      </w:r>
    </w:p>
    <w:p>
      <w:pPr>
        <w:pStyle w:val="Normal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ind w:left="1440" w:hanging="1440"/>
        <w:jc w:val="both"/>
        <w:rPr/>
      </w:pPr>
      <w:r>
        <w:rPr>
          <w:rFonts w:cs="Tahoma" w:ascii="Calibri" w:hAnsi="Calibri" w:asciiTheme="minorHAnsi" w:hAnsiTheme="minorHAnsi"/>
          <w:b/>
          <w:sz w:val="22"/>
          <w:szCs w:val="22"/>
        </w:rPr>
        <w:t>OGGETTO:</w:t>
        <w:tab/>
        <w:t>Procedura per l’affidamento dei servizi assicurativi del Comune di Voghiera  da aggiudicare mediante il criterio dell’offerta economicamente più vantaggiosa ai sensi dell’art. 95 D.Lgs. 50/2016 e ss.mm.ii.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  <w:t>LOTTO n. 7)</w:t>
      </w:r>
      <w:r>
        <w:rPr>
          <w:rFonts w:cs="Tahoma" w:ascii="Calibri" w:hAnsi="Calibri"/>
          <w:b/>
          <w:sz w:val="24"/>
          <w:szCs w:val="24"/>
        </w:rPr>
        <w:t xml:space="preserve"> </w:t>
      </w:r>
      <w:r>
        <w:rPr>
          <w:rFonts w:cs="Tahoma" w:ascii="Calibri" w:hAnsi="Calibri"/>
          <w:b/>
          <w:sz w:val="24"/>
          <w:szCs w:val="24"/>
        </w:rPr>
        <w:t xml:space="preserve">RESPONSABILITA’ CIVILE  PATRIMONIALE </w:t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Il/la sottoscritto/a 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nato/a il ............................................................. a 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residente per la carica a…...........................................................................................................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via............................................................................................................. n. 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qualità di ................................................ della Società Assicuratrice.......................................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con sede in ...................................... C.A.P. .................... via ........................................... n. 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telefono n. ……………...............................…........ telefax n. …...……........…...............…………………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Codice Fiscale n. ............................................ Partita I.V.A. ..........................................….........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nome e per conto della Società offerente, nonché delle eventuali Società Coassicuratrici/Mandanti sotto indicate,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esprimere la propria offerta economica, avendo preso visione dell’intera documentazione di gara;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nella misura massima del 100%</w:t>
      </w:r>
    </w:p>
    <w:p>
      <w:pPr>
        <w:pStyle w:val="Normal"/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i/>
          <w:i/>
          <w:iCs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sz w:val="22"/>
          <w:szCs w:val="22"/>
        </w:rPr>
        <w:t>ovvero</w:t>
      </w:r>
    </w:p>
    <w:p>
      <w:pPr>
        <w:pStyle w:val="Normal"/>
        <w:tabs>
          <w:tab w:val="left" w:pos="426" w:leader="none"/>
        </w:tabs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Delegataria / Mandataria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OFFRE</w:t>
      </w:r>
    </w:p>
    <w:p>
      <w:pPr>
        <w:pStyle w:val="Corpodeltesto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le seguenti condizioni economiche</w:t>
      </w:r>
    </w:p>
    <w:p>
      <w:pPr>
        <w:pStyle w:val="Normal"/>
        <w:rPr>
          <w:rFonts w:ascii="Calibri" w:hAnsi="Calibri" w:eastAsia="Calibri" w:cs="Arial" w:asciiTheme="minorHAnsi" w:hAnsiTheme="minorHAnsi"/>
          <w:b/>
          <w:b/>
          <w:sz w:val="22"/>
          <w:szCs w:val="22"/>
          <w:u w:val="single"/>
        </w:rPr>
      </w:pPr>
      <w:r>
        <w:rPr>
          <w:rFonts w:eastAsia="Calibri" w:cs="Arial" w:ascii="Calibri" w:hAnsi="Calibri"/>
          <w:b/>
          <w:sz w:val="22"/>
          <w:szCs w:val="22"/>
          <w:u w:val="single"/>
        </w:rPr>
      </w:r>
    </w:p>
    <w:tbl>
      <w:tblPr>
        <w:tblW w:w="1005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66"/>
        <w:gridCol w:w="577"/>
        <w:gridCol w:w="1691"/>
        <w:gridCol w:w="1854"/>
        <w:gridCol w:w="2966"/>
      </w:tblGrid>
      <w:tr>
        <w:trPr>
          <w:trHeight w:val="225" w:hRule="atLeast"/>
        </w:trPr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Categoria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Parametro pro-capite €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Premio annuo lordo €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Premio Lordo Annuo</w:t>
            </w:r>
          </w:p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€</w:t>
            </w: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uro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eastAsia="Calibri" w:cs="Arial" w:ascii="Calibri" w:hAnsi="Calibri" w:asciiTheme="minorHAnsi" w:hAnsiTheme="minorHAnsi"/>
                <w:sz w:val="22"/>
                <w:szCs w:val="22"/>
                <w:lang w:eastAsia="en-GB"/>
              </w:rPr>
              <w:t>Ente Assicurato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/>
                <w:sz w:val="22"/>
                <w:szCs w:val="22"/>
              </w:rPr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Categoria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Parametro retribuzioni €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Tasso Lordo %°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Premio Lordo Annuo</w:t>
            </w:r>
          </w:p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€</w:t>
            </w: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</w:rPr>
              <w:t>uro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eastAsia="Calibri" w:cs="Arial" w:ascii="Calibri" w:hAnsi="Calibri" w:asciiTheme="minorHAnsi" w:hAnsiTheme="minorHAnsi"/>
                <w:sz w:val="22"/>
                <w:szCs w:val="22"/>
                <w:lang w:eastAsia="en-GB"/>
              </w:rPr>
              <w:t xml:space="preserve">Amministratori, segretario e dipendenti tutti   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 w:asciiTheme="minorHAnsi" w:hAnsiTheme="minorHAnsi"/>
                <w:sz w:val="22"/>
                <w:szCs w:val="22"/>
              </w:rPr>
              <w:t xml:space="preserve">€ </w:t>
            </w:r>
            <w:bookmarkStart w:id="0" w:name="_GoBack"/>
            <w:bookmarkEnd w:id="0"/>
            <w:r>
              <w:rPr>
                <w:rFonts w:eastAsia="Calibri" w:cs="Arial" w:ascii="Calibri" w:hAnsi="Calibri" w:asciiTheme="minorHAnsi" w:hAnsiTheme="minorHAnsi"/>
                <w:sz w:val="22"/>
                <w:szCs w:val="22"/>
              </w:rPr>
              <w:t>495.388,00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/>
                <w:sz w:val="22"/>
                <w:szCs w:val="22"/>
              </w:rPr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</w:rPr>
            </w:pPr>
            <w:r>
              <w:rPr>
                <w:rFonts w:eastAsia="Calibri" w:cs="Arial" w:ascii="Calibri" w:hAnsi="Calibri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  <w:lang w:eastAsia="en-GB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  <w:lang w:eastAsia="en-GB"/>
              </w:rPr>
              <w:t>Totale annuo lordo in cifre €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  <w:lang w:eastAsia="en-GB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sz w:val="22"/>
                <w:szCs w:val="22"/>
                <w:lang w:eastAsia="en-GB"/>
              </w:rPr>
              <w:t>Totale annuo lordo in lettere €</w:t>
            </w:r>
          </w:p>
        </w:tc>
        <w:tc>
          <w:tcPr>
            <w:tcW w:w="6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Calibri" w:hAnsi="Calibri" w:eastAsia="Calibri" w:cs="Arial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Arial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Corpodeltesto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mallCaps/>
          <w:sz w:val="22"/>
          <w:szCs w:val="22"/>
        </w:rPr>
        <w:t xml:space="preserve">Scomposizione del premio complessivo offerto valevole ai fini della aggiudicazione 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tbl>
      <w:tblPr>
        <w:tblW w:w="9639" w:type="dxa"/>
        <w:jc w:val="left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firstRow="1" w:noVBand="1" w:lastRow="0" w:firstColumn="1" w:lastColumn="0" w:noHBand="0" w:val="04a0"/>
      </w:tblPr>
      <w:tblGrid>
        <w:gridCol w:w="3685"/>
        <w:gridCol w:w="851"/>
        <w:gridCol w:w="5103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Premio annuo imponibile a+ b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 xml:space="preserve">PREMIO ANNUO TOTALE a+b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TIMBRO E FIRMA DEL CONCORRENTE</w:t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_________________________________</w:t>
      </w:r>
    </w:p>
    <w:p>
      <w:pPr>
        <w:pStyle w:val="Normal"/>
        <w:tabs>
          <w:tab w:val="left" w:pos="960" w:leader="none"/>
          <w:tab w:val="left" w:pos="2400" w:leader="none"/>
          <w:tab w:val="left" w:pos="2640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BodyText3"/>
        <w:ind w:left="1701" w:hanging="1701"/>
        <w:jc w:val="both"/>
        <w:rPr>
          <w:rFonts w:ascii="Calibri" w:hAnsi="Calibri" w:cs="Arial" w:asciiTheme="minorHAnsi" w:hAnsiTheme="minorHAnsi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 xml:space="preserve">Data, 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b/>
          <w:bCs/>
        </w:rPr>
        <w:t>N.B.</w:t>
      </w:r>
      <w:r>
        <w:rPr>
          <w:rFonts w:cs="Arial" w:ascii="Calibri" w:hAnsi="Calibri" w:asciiTheme="minorHAnsi" w:hAnsiTheme="minorHAnsi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di riconoscimento del dichiarante e, nel caso di sottoscrizione da parte di un procuratore, della copia fotostatica della procura.</w:t>
      </w:r>
    </w:p>
    <w:p>
      <w:pPr>
        <w:pStyle w:val="Normal"/>
        <w:ind w:left="426" w:hanging="0"/>
        <w:jc w:val="both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 xml:space="preserve">Si precisa che onde evitare la replica di documentazione è possibile inserire la copia del documento di riconoscimento una sola volta all’interno della busta C) -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ind w:left="426" w:hanging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701" w:footer="0" w:bottom="85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Univers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ahoma" w:hAnsi="Tahoma" w:cs="Tahoma"/>
      </w:rPr>
    </w:pPr>
    <w:r>
      <w:rPr>
        <w:rFonts w:cs="Tahoma" w:ascii="Tahoma" w:hAnsi="Tahoma"/>
      </w:rPr>
      <w:t>Allegato C</w:t>
    </w:r>
  </w:p>
  <w:p>
    <w:pPr>
      <w:pStyle w:val="Intestazione"/>
      <w:rPr>
        <w:rFonts w:ascii="Tahoma" w:hAnsi="Tahoma" w:cs="Tahoma"/>
      </w:rPr>
    </w:pPr>
    <w:r>
      <w:rPr>
        <w:rFonts w:cs="Arial" w:ascii="Arial" w:hAnsi="Arial"/>
        <w:b/>
        <w:bCs/>
      </w:rPr>
      <w:t xml:space="preserve">SCHEDA DI OFFERTA ECONOMICA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bb014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rsid w:val="00bb0149"/>
    <w:pPr>
      <w:keepNext w:val="true"/>
      <w:tabs>
        <w:tab w:val="decimal" w:pos="0" w:leader="none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"/>
    <w:link w:val="Titolo2Carattere"/>
    <w:uiPriority w:val="99"/>
    <w:qFormat/>
    <w:rsid w:val="00bb0149"/>
    <w:pPr>
      <w:keepNext w:val="true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bb0149"/>
    <w:pPr>
      <w:keepNext w:val="true"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"/>
    <w:link w:val="Titolo4Carattere"/>
    <w:uiPriority w:val="99"/>
    <w:qFormat/>
    <w:rsid w:val="00bb0149"/>
    <w:pPr>
      <w:keepNext w:val="true"/>
      <w:ind w:left="360" w:hanging="0"/>
      <w:jc w:val="both"/>
      <w:outlineLvl w:val="3"/>
    </w:pPr>
    <w:rPr>
      <w:sz w:val="24"/>
      <w:szCs w:val="24"/>
    </w:rPr>
  </w:style>
  <w:style w:type="paragraph" w:styleId="Titolo5">
    <w:name w:val="Heading 5"/>
    <w:basedOn w:val="Normal"/>
    <w:link w:val="Titolo5Carattere"/>
    <w:uiPriority w:val="99"/>
    <w:qFormat/>
    <w:rsid w:val="00bb0149"/>
    <w:pPr>
      <w:keepNext w:val="true"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"/>
    <w:link w:val="Titolo6Carattere"/>
    <w:uiPriority w:val="99"/>
    <w:qFormat/>
    <w:rsid w:val="00bb0149"/>
    <w:pPr>
      <w:keepNext w:val="true"/>
      <w:outlineLvl w:val="5"/>
    </w:pPr>
    <w:rPr>
      <w:b/>
      <w:bCs/>
      <w:sz w:val="24"/>
      <w:szCs w:val="24"/>
    </w:rPr>
  </w:style>
  <w:style w:type="paragraph" w:styleId="Titolo7">
    <w:name w:val="Heading 7"/>
    <w:basedOn w:val="Normal"/>
    <w:link w:val="Titolo7Carattere"/>
    <w:uiPriority w:val="99"/>
    <w:qFormat/>
    <w:rsid w:val="00bb0149"/>
    <w:pPr>
      <w:keepNext w:val="true"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"/>
    <w:link w:val="Titolo8Carattere"/>
    <w:uiPriority w:val="99"/>
    <w:qFormat/>
    <w:rsid w:val="00bb0149"/>
    <w:pPr>
      <w:keepNext w:val="true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"/>
    <w:link w:val="Titolo9Carattere"/>
    <w:uiPriority w:val="99"/>
    <w:qFormat/>
    <w:rsid w:val="00bb0149"/>
    <w:pPr>
      <w:keepNext w:val="true"/>
      <w:ind w:left="360" w:hanging="0"/>
      <w:outlineLvl w:val="8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1c6d6f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9"/>
    <w:semiHidden/>
    <w:qFormat/>
    <w:locked/>
    <w:rsid w:val="001c6d6f"/>
    <w:rPr>
      <w:rFonts w:ascii="Calibri" w:hAnsi="Calibri" w:cs="Calibr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9"/>
    <w:semiHidden/>
    <w:qFormat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9"/>
    <w:semiHidden/>
    <w:qFormat/>
    <w:locked/>
    <w:rsid w:val="001c6d6f"/>
    <w:rPr>
      <w:rFonts w:ascii="Calibri" w:hAnsi="Calibri" w:cs="Calibri"/>
      <w:b/>
      <w:bCs/>
    </w:rPr>
  </w:style>
  <w:style w:type="character" w:styleId="Titolo7Carattere" w:customStyle="1">
    <w:name w:val="Titolo 7 Carattere"/>
    <w:basedOn w:val="DefaultParagraphFont"/>
    <w:link w:val="Titolo7"/>
    <w:uiPriority w:val="99"/>
    <w:semiHidden/>
    <w:qFormat/>
    <w:locked/>
    <w:rsid w:val="001c6d6f"/>
    <w:rPr>
      <w:rFonts w:ascii="Calibri" w:hAnsi="Calibri" w:cs="Calibri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9"/>
    <w:semiHidden/>
    <w:qFormat/>
    <w:locked/>
    <w:rsid w:val="001c6d6f"/>
    <w:rPr>
      <w:rFonts w:ascii="Calibri" w:hAnsi="Calibri" w:cs="Calibr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9"/>
    <w:semiHidden/>
    <w:qFormat/>
    <w:locked/>
    <w:rsid w:val="001c6d6f"/>
    <w:rPr>
      <w:rFonts w:ascii="Cambria" w:hAnsi="Cambria" w:cs="Cambri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locked/>
    <w:rsid w:val="001c6d6f"/>
    <w:rPr>
      <w:sz w:val="20"/>
      <w:szCs w:val="20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locked/>
    <w:rsid w:val="001c6d6f"/>
    <w:rPr>
      <w:sz w:val="20"/>
      <w:szCs w:val="20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1c6d6f"/>
    <w:rPr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sid w:val="001c6d6f"/>
    <w:rPr>
      <w:sz w:val="20"/>
      <w:szCs w:val="20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sid w:val="001c6d6f"/>
    <w:rPr>
      <w:sz w:val="16"/>
      <w:szCs w:val="16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locked/>
    <w:rsid w:val="001c6d6f"/>
    <w:rPr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1c6d6f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bb0149"/>
    <w:rPr/>
  </w:style>
  <w:style w:type="character" w:styleId="IntestazioneCarattere" w:customStyle="1">
    <w:name w:val="Intestazione Carattere"/>
    <w:basedOn w:val="DefaultParagraphFont"/>
    <w:link w:val="Intestazione"/>
    <w:qFormat/>
    <w:locked/>
    <w:rsid w:val="001c6d6f"/>
    <w:rPr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c6d6f"/>
    <w:rPr>
      <w:sz w:val="2"/>
      <w:szCs w:val="2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7c1d1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bb0149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"/>
    <w:link w:val="RientrocorpodeltestoCarattere"/>
    <w:uiPriority w:val="99"/>
    <w:rsid w:val="00bb0149"/>
    <w:pPr>
      <w:ind w:left="360" w:hanging="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bb0149"/>
    <w:pPr>
      <w:ind w:left="1701" w:hanging="1701"/>
      <w:jc w:val="both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qFormat/>
    <w:rsid w:val="00bb0149"/>
    <w:pPr>
      <w:jc w:val="both"/>
    </w:pPr>
    <w:rPr>
      <w:b/>
      <w:bCs/>
      <w:sz w:val="24"/>
      <w:szCs w:val="24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bb0149"/>
    <w:pPr>
      <w:ind w:left="284" w:hanging="0"/>
      <w:jc w:val="both"/>
    </w:pPr>
    <w:rPr>
      <w:sz w:val="24"/>
      <w:szCs w:val="24"/>
    </w:rPr>
  </w:style>
  <w:style w:type="paragraph" w:styleId="BodyText3">
    <w:name w:val="Body Text 3"/>
    <w:basedOn w:val="Normal"/>
    <w:link w:val="Corpodeltesto3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1" w:customStyle="1">
    <w:name w:val="Body Text 21"/>
    <w:basedOn w:val="Normal"/>
    <w:uiPriority w:val="99"/>
    <w:qFormat/>
    <w:rsid w:val="00bb0149"/>
    <w:pPr>
      <w:widowControl w:val="false"/>
      <w:tabs>
        <w:tab w:val="left" w:pos="360" w:leader="none"/>
        <w:tab w:val="left" w:pos="720" w:leader="none"/>
        <w:tab w:val="left" w:pos="1080" w:leader="none"/>
        <w:tab w:val="left" w:pos="1440" w:leader="none"/>
        <w:tab w:val="left" w:pos="1800" w:leader="none"/>
        <w:tab w:val="left" w:pos="2400" w:leader="none"/>
        <w:tab w:val="left" w:pos="2640" w:leader="none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"/>
    <w:link w:val="PidipaginaCarattere"/>
    <w:uiPriority w:val="99"/>
    <w:rsid w:val="00bb0149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bb014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4249fe"/>
    <w:pPr/>
    <w:rPr>
      <w:rFonts w:ascii="Tahoma" w:hAnsi="Tahoma" w:cs="Tahoma"/>
      <w:sz w:val="16"/>
      <w:szCs w:val="16"/>
    </w:rPr>
  </w:style>
  <w:style w:type="paragraph" w:styleId="P93" w:customStyle="1">
    <w:name w:val="p93"/>
    <w:basedOn w:val="Normal"/>
    <w:uiPriority w:val="99"/>
    <w:qFormat/>
    <w:rsid w:val="00695aca"/>
    <w:pPr>
      <w:widowControl w:val="false"/>
      <w:tabs>
        <w:tab w:val="left" w:pos="740" w:leader="none"/>
      </w:tabs>
      <w:ind w:left="720" w:hanging="720"/>
    </w:pPr>
    <w:rPr>
      <w:sz w:val="24"/>
      <w:szCs w:val="24"/>
      <w:lang w:eastAsia="en-US"/>
    </w:rPr>
  </w:style>
  <w:style w:type="paragraph" w:styleId="Corpodeltesto21" w:customStyle="1">
    <w:name w:val="Corpo del testo 21"/>
    <w:basedOn w:val="Normal"/>
    <w:uiPriority w:val="99"/>
    <w:qFormat/>
    <w:rsid w:val="008d4012"/>
    <w:pPr>
      <w:tabs>
        <w:tab w:val="left" w:pos="851" w:leader="none"/>
      </w:tabs>
      <w:jc w:val="both"/>
    </w:pPr>
    <w:rPr>
      <w:sz w:val="24"/>
      <w:szCs w:val="24"/>
    </w:rPr>
  </w:style>
  <w:style w:type="paragraph" w:styleId="P2" w:customStyle="1">
    <w:name w:val="p2"/>
    <w:basedOn w:val="Normal"/>
    <w:uiPriority w:val="99"/>
    <w:qFormat/>
    <w:rsid w:val="00bb45cf"/>
    <w:pPr>
      <w:widowControl w:val="false"/>
      <w:tabs>
        <w:tab w:val="left" w:pos="720" w:leader="none"/>
      </w:tabs>
      <w:spacing w:lineRule="atLeast" w:line="240"/>
    </w:pPr>
    <w:rPr>
      <w:sz w:val="24"/>
      <w:szCs w:val="24"/>
    </w:rPr>
  </w:style>
  <w:style w:type="paragraph" w:styleId="P85" w:customStyle="1">
    <w:name w:val="p85"/>
    <w:basedOn w:val="Normal"/>
    <w:uiPriority w:val="99"/>
    <w:qFormat/>
    <w:rsid w:val="00bb45cf"/>
    <w:pPr>
      <w:widowControl w:val="false"/>
      <w:tabs>
        <w:tab w:val="left" w:pos="720" w:leader="none"/>
      </w:tabs>
      <w:ind w:left="720" w:hanging="720"/>
    </w:pPr>
    <w:rPr>
      <w:sz w:val="24"/>
      <w:szCs w:val="24"/>
      <w:lang w:eastAsia="en-US"/>
    </w:rPr>
  </w:style>
  <w:style w:type="paragraph" w:styleId="Titolo21" w:customStyle="1">
    <w:name w:val="Titolo-2"/>
    <w:basedOn w:val="Normal"/>
    <w:uiPriority w:val="99"/>
    <w:qFormat/>
    <w:rsid w:val="00da43a8"/>
    <w:pPr>
      <w:pBdr>
        <w:bottom w:val="single" w:sz="4" w:space="1" w:color="000001"/>
      </w:pBdr>
      <w:tabs>
        <w:tab w:val="left" w:pos="3645" w:leader="none"/>
      </w:tabs>
      <w:suppressAutoHyphens w:val="true"/>
      <w:spacing w:lineRule="auto" w:line="264" w:before="480" w:after="120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styleId="Testo" w:customStyle="1">
    <w:name w:val="Testo"/>
    <w:basedOn w:val="Normal"/>
    <w:uiPriority w:val="99"/>
    <w:qFormat/>
    <w:rsid w:val="00da43a8"/>
    <w:pPr>
      <w:tabs>
        <w:tab w:val="left" w:pos="3645" w:leader="none"/>
      </w:tabs>
      <w:suppressAutoHyphens w:val="true"/>
      <w:spacing w:lineRule="auto" w:line="264" w:before="180" w:after="120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c91f1a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link w:val="SottotitoloCarattere"/>
    <w:uiPriority w:val="11"/>
    <w:qFormat/>
    <w:locked/>
    <w:rsid w:val="007c1d1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LibreOffice/5.3.6.1$Windows_x86 LibreOffice_project/686f202eff87ef707079aeb7f485847613344eb7</Application>
  <Pages>2</Pages>
  <Words>389</Words>
  <Characters>3101</Characters>
  <CharactersWithSpaces>3446</CharactersWithSpaces>
  <Paragraphs>55</Paragraphs>
  <Company>AON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2016-07-28T09:28:00Z</dcterms:created>
  <dc:creator>Aon</dc:creator>
  <dc:description/>
  <dc:language>it-IT</dc:language>
  <cp:lastModifiedBy/>
  <cp:lastPrinted>2014-12-12T16:11:00Z</cp:lastPrinted>
  <dcterms:modified xsi:type="dcterms:W3CDTF">2018-04-13T11:44:00Z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AON Spa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